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2F6770" w:rsidP="14950908" w:rsidRDefault="00FE450A" w14:paraId="1FF6763B" w14:textId="7F643DC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/>
          <w:b/>
          <w:bCs/>
        </w:rPr>
      </w:pPr>
      <w:r w:rsidRPr="14950908">
        <w:rPr>
          <w:rStyle w:val="TitleChar"/>
        </w:rPr>
        <w:t>Encore Harvest</w:t>
      </w:r>
      <w:r w:rsidRPr="14950908" w:rsidR="00622753">
        <w:rPr>
          <w:rStyle w:val="TitleChar"/>
        </w:rPr>
        <w:t>in</w:t>
      </w:r>
      <w:r w:rsidRPr="14950908">
        <w:rPr>
          <w:rStyle w:val="TitleChar"/>
        </w:rPr>
        <w:t>g</w:t>
      </w:r>
      <w:r w:rsidRPr="14950908" w:rsidR="002F6770">
        <w:rPr>
          <w:rStyle w:val="TitleChar"/>
        </w:rPr>
        <w:t>:</w:t>
      </w:r>
      <w:r w:rsidRPr="14950908" w:rsidR="002F6770">
        <w:rPr>
          <w:rFonts w:asciiTheme="minorHAnsi" w:hAnsiTheme="minorHAnsi"/>
          <w:b/>
          <w:bCs/>
        </w:rPr>
        <w:t xml:space="preserve"> Difficulty level </w:t>
      </w:r>
      <w:r w:rsidRPr="14950908" w:rsidR="00CE48A2">
        <w:rPr>
          <w:rFonts w:asciiTheme="minorHAnsi" w:hAnsiTheme="minorHAnsi"/>
          <w:b/>
          <w:bCs/>
        </w:rPr>
        <w:t xml:space="preserve">= </w:t>
      </w:r>
      <w:r w:rsidRPr="14950908">
        <w:rPr>
          <w:rFonts w:asciiTheme="minorHAnsi" w:hAnsiTheme="minorHAnsi"/>
          <w:b/>
          <w:bCs/>
        </w:rPr>
        <w:t>easy</w:t>
      </w:r>
      <w:r w:rsidRPr="14950908" w:rsidR="006D7B9B">
        <w:rPr>
          <w:rFonts w:asciiTheme="minorHAnsi" w:hAnsiTheme="minorHAnsi"/>
          <w:b/>
          <w:bCs/>
        </w:rPr>
        <w:t xml:space="preserve"> / hard</w:t>
      </w:r>
      <w:r w:rsidRPr="14950908" w:rsidR="5D9E18BC">
        <w:rPr>
          <w:rFonts w:asciiTheme="minorHAnsi" w:hAnsiTheme="minorHAnsi"/>
          <w:b/>
          <w:bCs/>
        </w:rPr>
        <w:t>*</w:t>
      </w:r>
    </w:p>
    <w:p w:rsidR="00CE48A2" w:rsidP="14950908" w:rsidRDefault="00CE48A2" w14:paraId="068DC0FE" w14:textId="50A55FD6">
      <w:pPr>
        <w:shd w:val="clear" w:color="auto" w:fill="FFFFFF" w:themeFill="background1"/>
      </w:pPr>
      <w:r w:rsidRPr="14950908">
        <w:rPr>
          <w:b/>
          <w:bCs/>
        </w:rPr>
        <w:t xml:space="preserve">Requirements: </w:t>
      </w:r>
      <w:r w:rsidR="141BF8D0">
        <w:t>To be eligible for harvesting, the digital resource must be OAI/PMH compliant and we must have legitimate access to the resources.</w:t>
      </w:r>
    </w:p>
    <w:p w:rsidR="00524F45" w:rsidP="000071FA" w:rsidRDefault="002F6770" w14:paraId="05472CA9" w14:textId="08FAA5A1">
      <w:r w:rsidRPr="14950908">
        <w:rPr>
          <w:b/>
          <w:bCs/>
        </w:rPr>
        <w:t>Background</w:t>
      </w:r>
      <w:r>
        <w:t>:</w:t>
      </w:r>
      <w:r w:rsidR="00CE48A2">
        <w:t xml:space="preserve">  </w:t>
      </w:r>
      <w:r w:rsidR="004F051B">
        <w:t xml:space="preserve">Encore Harvesting </w:t>
      </w:r>
      <w:r w:rsidR="001870E6">
        <w:t xml:space="preserve">uses an overnight process to </w:t>
      </w:r>
      <w:r w:rsidR="00455789">
        <w:t xml:space="preserve">import records from a digital repository in an overnight process.  The records </w:t>
      </w:r>
      <w:r w:rsidR="009B0450">
        <w:t xml:space="preserve">and their </w:t>
      </w:r>
      <w:r w:rsidR="00A426C9">
        <w:t xml:space="preserve">metadata are loaded </w:t>
      </w:r>
      <w:r w:rsidR="001368C7">
        <w:t>and</w:t>
      </w:r>
      <w:r w:rsidR="00055DD8">
        <w:t xml:space="preserve"> indexed in Encore</w:t>
      </w:r>
      <w:r w:rsidR="00ED0976">
        <w:t>.  They are searchable</w:t>
      </w:r>
      <w:r w:rsidR="00077BD4">
        <w:t xml:space="preserve"> and</w:t>
      </w:r>
      <w:r w:rsidR="00EF7C24">
        <w:t xml:space="preserve"> include</w:t>
      </w:r>
      <w:r w:rsidR="00356798">
        <w:t xml:space="preserve"> direct</w:t>
      </w:r>
      <w:r w:rsidR="00EF7C24">
        <w:t xml:space="preserve"> links out to the </w:t>
      </w:r>
      <w:r w:rsidR="00D56F35">
        <w:t>actual source</w:t>
      </w:r>
      <w:r w:rsidR="00356798">
        <w:t xml:space="preserve"> within the repository.</w:t>
      </w:r>
    </w:p>
    <w:p w:rsidR="004F051B" w:rsidP="000071FA" w:rsidRDefault="081D7440" w14:paraId="3CD5BCCA" w14:textId="3AAFD856">
      <w:r w:rsidR="081D7440">
        <w:rPr/>
        <w:t>*</w:t>
      </w:r>
      <w:r w:rsidR="0073191A">
        <w:rPr/>
        <w:t xml:space="preserve">Our </w:t>
      </w:r>
      <w:r w:rsidR="76056D30">
        <w:rPr/>
        <w:t xml:space="preserve">Sierra </w:t>
      </w:r>
      <w:r w:rsidR="000D2500">
        <w:rPr/>
        <w:t xml:space="preserve">Success </w:t>
      </w:r>
      <w:r w:rsidR="61C5C0E7">
        <w:rPr/>
        <w:t>B</w:t>
      </w:r>
      <w:r w:rsidR="000D2500">
        <w:rPr/>
        <w:t xml:space="preserve">undle includes 5 separate instances of harvesting.  </w:t>
      </w:r>
      <w:r w:rsidR="000A20CA">
        <w:rPr/>
        <w:t xml:space="preserve">We have already installed harvesting </w:t>
      </w:r>
      <w:r w:rsidR="006D7B9B">
        <w:rPr/>
        <w:t xml:space="preserve">and a sample of it </w:t>
      </w:r>
      <w:r w:rsidR="55893050">
        <w:rPr/>
        <w:t xml:space="preserve">is </w:t>
      </w:r>
      <w:r w:rsidR="006D7B9B">
        <w:rPr/>
        <w:t>in place to review</w:t>
      </w:r>
      <w:r w:rsidR="002729AA">
        <w:rPr/>
        <w:t xml:space="preserve">, so the implementation </w:t>
      </w:r>
      <w:r w:rsidR="00BA4E1C">
        <w:rPr/>
        <w:t>is very easy</w:t>
      </w:r>
      <w:r w:rsidR="006E0E7F">
        <w:rPr/>
        <w:t xml:space="preserve">.  The hard piece is </w:t>
      </w:r>
      <w:r w:rsidR="009D0D0B">
        <w:rPr/>
        <w:t>deciding which resources should be included.</w:t>
      </w:r>
    </w:p>
    <w:p w:rsidR="00A74BB9" w:rsidP="000071FA" w:rsidRDefault="001222A0" w14:paraId="5EDAA6C6" w14:textId="2695DCDA">
      <w:r w:rsidRPr="675FE0C8" w:rsidR="001222A0">
        <w:rPr>
          <w:b w:val="1"/>
          <w:bCs w:val="1"/>
        </w:rPr>
        <w:t xml:space="preserve">Sample: </w:t>
      </w:r>
      <w:r w:rsidR="001222A0">
        <w:rPr/>
        <w:t xml:space="preserve"> We have loaded a database owned by </w:t>
      </w:r>
      <w:r w:rsidR="1A113B10">
        <w:rPr/>
        <w:t>the Poughkeepsie Public Library District</w:t>
      </w:r>
      <w:r w:rsidR="001222A0">
        <w:rPr/>
        <w:t xml:space="preserve"> as an example.  </w:t>
      </w:r>
      <w:r w:rsidR="003E608D">
        <w:rPr/>
        <w:t xml:space="preserve"> In </w:t>
      </w:r>
      <w:r w:rsidR="1D4882A3">
        <w:rPr/>
        <w:t>E</w:t>
      </w:r>
      <w:r w:rsidR="003E608D">
        <w:rPr/>
        <w:t xml:space="preserve">ncore you can search </w:t>
      </w:r>
      <w:r w:rsidR="00135C63">
        <w:rPr/>
        <w:t xml:space="preserve">for </w:t>
      </w:r>
      <w:r w:rsidR="00EF2DDE">
        <w:rPr/>
        <w:t xml:space="preserve">“trains”, or more specifically “first engine </w:t>
      </w:r>
      <w:r w:rsidR="00807868">
        <w:rPr/>
        <w:t>Connecticut”</w:t>
      </w:r>
      <w:r w:rsidR="00957B43">
        <w:rPr/>
        <w:t xml:space="preserve"> to review the records.  </w:t>
      </w:r>
      <w:r w:rsidR="0078257D">
        <w:rPr/>
        <w:t xml:space="preserve">Click the </w:t>
      </w:r>
      <w:r w:rsidRPr="675FE0C8" w:rsidR="0078257D">
        <w:rPr>
          <w:b w:val="1"/>
          <w:bCs w:val="1"/>
        </w:rPr>
        <w:t xml:space="preserve">Media </w:t>
      </w:r>
      <w:r w:rsidRPr="675FE0C8" w:rsidR="0078257D">
        <w:rPr>
          <w:b w:val="1"/>
          <w:bCs w:val="1"/>
        </w:rPr>
        <w:t>File</w:t>
      </w:r>
      <w:r w:rsidR="00515DD5">
        <w:rPr/>
        <w:t xml:space="preserve"> button</w:t>
      </w:r>
      <w:r w:rsidR="00515DD5">
        <w:rPr/>
        <w:t xml:space="preserve"> to access the image in the </w:t>
      </w:r>
      <w:r w:rsidR="00DF7AFF">
        <w:rPr/>
        <w:t>external digital repository</w:t>
      </w:r>
      <w:r w:rsidR="00304192">
        <w:rPr/>
        <w:t>.</w:t>
      </w:r>
    </w:p>
    <w:p w:rsidR="0078257D" w:rsidP="000071FA" w:rsidRDefault="0078257D" w14:paraId="12ACD9EB" w14:textId="05477E89">
      <w:r w:rsidR="0078257D">
        <w:drawing>
          <wp:inline wp14:editId="3D0F080F" wp14:anchorId="3FB2E3DC">
            <wp:extent cx="3895725" cy="1726855"/>
            <wp:effectExtent l="0" t="0" r="0" b="6985"/>
            <wp:docPr id="183955364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60ff0b37ade64f2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95725" cy="172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222A0" w:rsidR="0024611B" w:rsidP="000071FA" w:rsidRDefault="0024611B" w14:paraId="22CE10FB" w14:textId="625E9F30">
      <w:r>
        <w:t>The image displays in a browser</w:t>
      </w:r>
    </w:p>
    <w:p w:rsidR="002F6770" w:rsidP="002F6770" w:rsidRDefault="00C21C22" w14:paraId="0BBEE72B" w14:textId="630DD372">
      <w:r w:rsidR="00C21C22">
        <w:drawing>
          <wp:inline wp14:editId="3D6A08BF" wp14:anchorId="63D2396A">
            <wp:extent cx="3467100" cy="1976543"/>
            <wp:effectExtent l="0" t="0" r="0" b="5080"/>
            <wp:docPr id="597634292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22a09203083b48a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67100" cy="197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F6770" w:rsidR="0024611B" w:rsidP="002F6770" w:rsidRDefault="0024611B" w14:paraId="4AB058FA" w14:textId="12454706">
      <w:r>
        <w:t>Note:</w:t>
      </w:r>
      <w:r w:rsidR="00CE7970">
        <w:t xml:space="preserve"> 5</w:t>
      </w:r>
      <w:r w:rsidR="3B8BFB9B">
        <w:t xml:space="preserve"> source</w:t>
      </w:r>
      <w:r w:rsidR="00CE7970">
        <w:t xml:space="preserve">s are included </w:t>
      </w:r>
      <w:r w:rsidR="00670ED9">
        <w:t>in our subscription, but more can be purchased.</w:t>
      </w:r>
      <w:r w:rsidR="17F7B6FC">
        <w:t xml:space="preserve">  An example of an eligible source could be </w:t>
      </w:r>
      <w:hyperlink w:history="1" r:id="rId11">
        <w:r w:rsidRPr="00AC6191" w:rsidR="17F7B6FC">
          <w:rPr>
            <w:rStyle w:val="Hyperlink"/>
          </w:rPr>
          <w:t>HRVH</w:t>
        </w:r>
      </w:hyperlink>
      <w:r w:rsidR="002E2D83">
        <w:t xml:space="preserve"> or </w:t>
      </w:r>
      <w:hyperlink w:history="1" r:id="rId12">
        <w:proofErr w:type="spellStart"/>
        <w:r w:rsidRPr="002E2D83" w:rsidR="002E2D83">
          <w:rPr>
            <w:rStyle w:val="Hyperlink"/>
          </w:rPr>
          <w:t>NYheritage</w:t>
        </w:r>
        <w:proofErr w:type="spellEnd"/>
      </w:hyperlink>
      <w:r w:rsidR="00AC6191">
        <w:t>.</w:t>
      </w:r>
      <w:bookmarkStart w:name="_GoBack" w:id="0"/>
      <w:bookmarkEnd w:id="0"/>
    </w:p>
    <w:sectPr w:rsidRPr="002F6770" w:rsidR="002461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4D3" w:rsidP="00E52127" w:rsidRDefault="000B24D3" w14:paraId="63E2ACF1" w14:textId="77777777">
      <w:pPr>
        <w:spacing w:after="0" w:line="240" w:lineRule="auto"/>
      </w:pPr>
      <w:r>
        <w:separator/>
      </w:r>
    </w:p>
  </w:endnote>
  <w:endnote w:type="continuationSeparator" w:id="0">
    <w:p w:rsidR="000B24D3" w:rsidP="00E52127" w:rsidRDefault="000B24D3" w14:paraId="5F24DF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27" w:rsidRDefault="00E52127" w14:paraId="6E369D5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E52127" w:rsidRDefault="14950908" w14:paraId="4A5D7370" w14:textId="5C63FBF5">
    <w:pPr>
      <w:pStyle w:val="Footer"/>
    </w:pPr>
    <w:r w:rsidR="706C2680">
      <w:drawing>
        <wp:inline wp14:editId="1D36677A" wp14:anchorId="02C5CCBC">
          <wp:extent cx="2838450" cy="542925"/>
          <wp:effectExtent l="0" t="0" r="0" b="9525"/>
          <wp:docPr id="1944320110" name="Picture 3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3"/>
                  <pic:cNvPicPr/>
                </pic:nvPicPr>
                <pic:blipFill>
                  <a:blip r:embed="R93bdc7a80b304dc9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8384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27" w:rsidRDefault="00E52127" w14:paraId="6D15121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4D3" w:rsidP="00E52127" w:rsidRDefault="000B24D3" w14:paraId="5A7A0609" w14:textId="77777777">
      <w:pPr>
        <w:spacing w:after="0" w:line="240" w:lineRule="auto"/>
      </w:pPr>
      <w:r>
        <w:separator/>
      </w:r>
    </w:p>
  </w:footnote>
  <w:footnote w:type="continuationSeparator" w:id="0">
    <w:p w:rsidR="000B24D3" w:rsidP="00E52127" w:rsidRDefault="000B24D3" w14:paraId="277524E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27" w:rsidRDefault="00E52127" w14:paraId="7E660B0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27" w:rsidRDefault="00E52127" w14:paraId="65F1FFB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27" w:rsidRDefault="00E52127" w14:paraId="0928D25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70"/>
    <w:rsid w:val="000071FA"/>
    <w:rsid w:val="0003362C"/>
    <w:rsid w:val="00055DD8"/>
    <w:rsid w:val="00077BD4"/>
    <w:rsid w:val="000A20CA"/>
    <w:rsid w:val="000B24D3"/>
    <w:rsid w:val="000D2500"/>
    <w:rsid w:val="001222A0"/>
    <w:rsid w:val="00135C63"/>
    <w:rsid w:val="001368C7"/>
    <w:rsid w:val="001870E6"/>
    <w:rsid w:val="0024611B"/>
    <w:rsid w:val="002729AA"/>
    <w:rsid w:val="002E2D83"/>
    <w:rsid w:val="002F6770"/>
    <w:rsid w:val="00304192"/>
    <w:rsid w:val="00356798"/>
    <w:rsid w:val="00367F92"/>
    <w:rsid w:val="003A2651"/>
    <w:rsid w:val="003E608D"/>
    <w:rsid w:val="003F292B"/>
    <w:rsid w:val="00437F63"/>
    <w:rsid w:val="00455789"/>
    <w:rsid w:val="004F051B"/>
    <w:rsid w:val="00515DD5"/>
    <w:rsid w:val="00524F45"/>
    <w:rsid w:val="005506CC"/>
    <w:rsid w:val="005A7A66"/>
    <w:rsid w:val="00622753"/>
    <w:rsid w:val="0062651B"/>
    <w:rsid w:val="00670ED9"/>
    <w:rsid w:val="006D7B9B"/>
    <w:rsid w:val="006E0E7F"/>
    <w:rsid w:val="0073191A"/>
    <w:rsid w:val="0078257D"/>
    <w:rsid w:val="00807868"/>
    <w:rsid w:val="0086576E"/>
    <w:rsid w:val="0095727E"/>
    <w:rsid w:val="00957B43"/>
    <w:rsid w:val="009B0450"/>
    <w:rsid w:val="009D0D0B"/>
    <w:rsid w:val="00A1060A"/>
    <w:rsid w:val="00A426C9"/>
    <w:rsid w:val="00A74BB9"/>
    <w:rsid w:val="00AC6191"/>
    <w:rsid w:val="00AE5AC1"/>
    <w:rsid w:val="00B53FB0"/>
    <w:rsid w:val="00BA2145"/>
    <w:rsid w:val="00BA4E1C"/>
    <w:rsid w:val="00BC4014"/>
    <w:rsid w:val="00C21C22"/>
    <w:rsid w:val="00C74969"/>
    <w:rsid w:val="00CE48A2"/>
    <w:rsid w:val="00CE7970"/>
    <w:rsid w:val="00D56F35"/>
    <w:rsid w:val="00DF7AFF"/>
    <w:rsid w:val="00E24667"/>
    <w:rsid w:val="00E52127"/>
    <w:rsid w:val="00E65FDA"/>
    <w:rsid w:val="00ED0976"/>
    <w:rsid w:val="00EF2DDE"/>
    <w:rsid w:val="00EF7C24"/>
    <w:rsid w:val="00F755D5"/>
    <w:rsid w:val="00FD7C84"/>
    <w:rsid w:val="00FE450A"/>
    <w:rsid w:val="04C35A4D"/>
    <w:rsid w:val="081D7440"/>
    <w:rsid w:val="08714D4B"/>
    <w:rsid w:val="141BF8D0"/>
    <w:rsid w:val="14950908"/>
    <w:rsid w:val="17F7B6FC"/>
    <w:rsid w:val="1A113B10"/>
    <w:rsid w:val="1A636FAF"/>
    <w:rsid w:val="1BA8033A"/>
    <w:rsid w:val="1D4882A3"/>
    <w:rsid w:val="2451FC17"/>
    <w:rsid w:val="3B8BFB9B"/>
    <w:rsid w:val="5027AF06"/>
    <w:rsid w:val="55893050"/>
    <w:rsid w:val="5D9E18BC"/>
    <w:rsid w:val="61547E41"/>
    <w:rsid w:val="61C5C0E7"/>
    <w:rsid w:val="675FE0C8"/>
    <w:rsid w:val="706C2680"/>
    <w:rsid w:val="7605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9EC99"/>
  <w15:chartTrackingRefBased/>
  <w15:docId w15:val="{FBAE8968-64C5-4400-901C-B4F94805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677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F67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F677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F67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212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2127"/>
  </w:style>
  <w:style w:type="paragraph" w:styleId="Footer">
    <w:name w:val="footer"/>
    <w:basedOn w:val="Normal"/>
    <w:link w:val="FooterChar"/>
    <w:uiPriority w:val="99"/>
    <w:unhideWhenUsed/>
    <w:rsid w:val="00E5212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2127"/>
  </w:style>
  <w:style w:type="character" w:styleId="Hyperlink">
    <w:name w:val="Hyperlink"/>
    <w:basedOn w:val="DefaultParagraphFont"/>
    <w:uiPriority w:val="99"/>
    <w:unhideWhenUsed/>
    <w:rsid w:val="002E2D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yperlink" Target="https://nyheritage.org/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hrvh.org/" TargetMode="External" Id="rId11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openxmlformats.org/officeDocument/2006/relationships/fontTable" Target="fontTable.xml" Id="rId19" /><Relationship Type="http://schemas.openxmlformats.org/officeDocument/2006/relationships/styles" Target="styles.xml" Id="rId4" /><Relationship Type="http://schemas.openxmlformats.org/officeDocument/2006/relationships/header" Target="header2.xml" Id="rId14" /><Relationship Type="http://schemas.openxmlformats.org/officeDocument/2006/relationships/image" Target="/media/image7.png" Id="R60ff0b37ade64f27" /><Relationship Type="http://schemas.openxmlformats.org/officeDocument/2006/relationships/image" Target="/media/image8.png" Id="R22a09203083b48af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9.png" Id="R93bdc7a80b304d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47F96645BD48B29F7991E706BCCE" ma:contentTypeVersion="11" ma:contentTypeDescription="Create a new document." ma:contentTypeScope="" ma:versionID="6289e86cac91d6a25a810a6add4f1678">
  <xsd:schema xmlns:xsd="http://www.w3.org/2001/XMLSchema" xmlns:xs="http://www.w3.org/2001/XMLSchema" xmlns:p="http://schemas.microsoft.com/office/2006/metadata/properties" xmlns:ns2="c02dc7c5-92d6-40e4-8076-de72fa6f9102" xmlns:ns3="2f1d61cd-c050-4168-be77-bae7416d0414" targetNamespace="http://schemas.microsoft.com/office/2006/metadata/properties" ma:root="true" ma:fieldsID="ee4b7e638ebd42e9441ebfbcc6f91f45" ns2:_="" ns3:_="">
    <xsd:import namespace="c02dc7c5-92d6-40e4-8076-de72fa6f9102"/>
    <xsd:import namespace="2f1d61cd-c050-4168-be77-bae7416d0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dc7c5-92d6-40e4-8076-de72fa6f9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d61cd-c050-4168-be77-bae7416d0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0FB6D-F9AD-4660-8748-71966C8727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827EC6-DAB9-42C0-A9E0-12BDF6291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A4C7D-B68C-4EFF-B5B3-7B73631B7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dc7c5-92d6-40e4-8076-de72fa6f9102"/>
    <ds:schemaRef ds:uri="2f1d61cd-c050-4168-be77-bae7416d0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Laurie Shedrick</dc:creator>
  <keywords/>
  <dc:description/>
  <lastModifiedBy>Rebekkah Smith Aldrich</lastModifiedBy>
  <revision>62</revision>
  <dcterms:created xsi:type="dcterms:W3CDTF">2020-02-26T19:12:00.0000000Z</dcterms:created>
  <dcterms:modified xsi:type="dcterms:W3CDTF">2020-05-07T18:32:36.9720667Z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0x010100555D47F96645BD48B29F7991E706BCCE</vt:lpwstr>
  </property>
</Properties>
</file>